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E7539" w14:textId="77777777" w:rsidR="00276D5C" w:rsidRPr="00AC0BEA" w:rsidRDefault="00276D5C" w:rsidP="00AC0BEA">
      <w:pPr>
        <w:spacing w:line="360" w:lineRule="auto"/>
        <w:jc w:val="both"/>
        <w:rPr>
          <w:rFonts w:ascii="Bookman Old Style" w:hAnsi="Bookman Old Style"/>
          <w:i/>
          <w:iCs/>
          <w:sz w:val="24"/>
          <w:szCs w:val="24"/>
        </w:rPr>
      </w:pPr>
      <w:r w:rsidRPr="00AC0BEA">
        <w:rPr>
          <w:rFonts w:ascii="Bookman Old Style" w:hAnsi="Bookman Old Style"/>
          <w:i/>
          <w:iCs/>
          <w:sz w:val="24"/>
          <w:szCs w:val="24"/>
        </w:rPr>
        <w:t xml:space="preserve">The Indian Council of Arbitration recommends to all parties desirous of </w:t>
      </w:r>
      <w:proofErr w:type="gramStart"/>
      <w:r w:rsidRPr="00AC0BEA">
        <w:rPr>
          <w:rFonts w:ascii="Bookman Old Style" w:hAnsi="Bookman Old Style"/>
          <w:i/>
          <w:iCs/>
          <w:sz w:val="24"/>
          <w:szCs w:val="24"/>
        </w:rPr>
        <w:t>making reference</w:t>
      </w:r>
      <w:proofErr w:type="gramEnd"/>
      <w:r w:rsidRPr="00AC0BEA">
        <w:rPr>
          <w:rFonts w:ascii="Bookman Old Style" w:hAnsi="Bookman Old Style"/>
          <w:i/>
          <w:iCs/>
          <w:sz w:val="24"/>
          <w:szCs w:val="24"/>
        </w:rPr>
        <w:t xml:space="preserve"> to arbitration by the Indian Council of Arbitration, the use of the following arbitration clause in writing in their contracts:</w:t>
      </w:r>
    </w:p>
    <w:p w14:paraId="1003D045" w14:textId="77777777" w:rsidR="00276D5C" w:rsidRPr="00AC0BEA" w:rsidRDefault="00276D5C" w:rsidP="00AC0BEA">
      <w:pPr>
        <w:spacing w:line="360" w:lineRule="auto"/>
        <w:jc w:val="both"/>
        <w:rPr>
          <w:rFonts w:ascii="Bookman Old Style" w:hAnsi="Bookman Old Style"/>
          <w:sz w:val="24"/>
          <w:szCs w:val="24"/>
        </w:rPr>
      </w:pPr>
      <w:r w:rsidRPr="00AC0BEA">
        <w:rPr>
          <w:rFonts w:ascii="Bookman Old Style" w:hAnsi="Bookman Old Style"/>
          <w:sz w:val="24"/>
          <w:szCs w:val="24"/>
        </w:rPr>
        <w:t>"Any dispute or difference whatsoever arising between the parties out of or relating to the construction, meaning, scope operation or effect of this contract or the validity or the breach thereof shall be settled by arbitration in accordance with the Rules of Arbitration of the Indian Council of Arbitration and the award made in pursuance thereof shall be binding on the parties."</w:t>
      </w:r>
    </w:p>
    <w:p w14:paraId="050CBEC6" w14:textId="77777777" w:rsidR="001F2DCA" w:rsidRPr="00AC0BEA" w:rsidRDefault="001F2DCA" w:rsidP="00AC0BEA">
      <w:pPr>
        <w:spacing w:line="360" w:lineRule="auto"/>
        <w:jc w:val="both"/>
        <w:rPr>
          <w:rFonts w:ascii="Bookman Old Style" w:hAnsi="Bookman Old Style"/>
          <w:sz w:val="24"/>
          <w:szCs w:val="24"/>
        </w:rPr>
      </w:pPr>
    </w:p>
    <w:sectPr w:rsidR="001F2DCA" w:rsidRPr="00AC0B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D5C"/>
    <w:rsid w:val="001F2DCA"/>
    <w:rsid w:val="00276D5C"/>
    <w:rsid w:val="00AC0BE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AADA9"/>
  <w15:chartTrackingRefBased/>
  <w15:docId w15:val="{D7666BA9-2711-4597-B3AA-91A58BAE3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6D5C"/>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027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89</Words>
  <Characters>512</Characters>
  <Application>Microsoft Office Word</Application>
  <DocSecurity>0</DocSecurity>
  <Lines>4</Lines>
  <Paragraphs>1</Paragraphs>
  <ScaleCrop>false</ScaleCrop>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Shagun Suryam</dc:creator>
  <cp:keywords/>
  <dc:description/>
  <cp:lastModifiedBy>Shagun Suryam</cp:lastModifiedBy>
  <cp:revision>2</cp:revision>
  <dcterms:created xsi:type="dcterms:W3CDTF">2021-01-14T09:23:00Z</dcterms:created>
  <dcterms:modified xsi:type="dcterms:W3CDTF">2021-01-14T09:28:00Z</dcterms:modified>
</cp:coreProperties>
</file>